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参考书目</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一、《习近平著作选读》（全2卷）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简介：该书</w:t>
      </w:r>
      <w:r>
        <w:rPr>
          <w:rFonts w:ascii="仿宋_GB2312" w:hAnsi="仿宋_GB2312" w:eastAsia="仿宋_GB2312" w:cs="仿宋_GB2312"/>
          <w:sz w:val="32"/>
          <w:szCs w:val="32"/>
        </w:rPr>
        <w:t>由中央文献编辑委员会编辑，是全党全国各族人民深入学习贯彻习近平新时代中国特色社会主义思想的权威教材。该系列以习近平总书记在二十大上的报告为开卷篇，其他著作按时间顺序编排。部分著作是第一次公开发表。第一卷收入的是习近平总书记在2012年11月至2017年10月这段时间内的重要著作，共有讲话、演讲、指示、批示、训令等71篇。第二卷收入的是习近平总书记在2017年10月至2022年10月这段时间内的重要著作，共有报告、讲话、谈话、演讲、指示等75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二、《习近平新时代中国特色社会主义思想专题摘编》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简介：该书</w:t>
      </w:r>
      <w:r>
        <w:rPr>
          <w:rFonts w:ascii="仿宋_GB2312" w:hAnsi="仿宋_GB2312" w:eastAsia="仿宋_GB2312" w:cs="仿宋_GB2312"/>
          <w:sz w:val="32"/>
          <w:szCs w:val="32"/>
        </w:rPr>
        <w:t>由中央党史和文献研究院、中央学习贯彻习近平新时代中国特色社会主义思想主题教育领导小组办公室联合编辑。该书摘自习近平总书记2012年11月15日至2023年3月15日期间的报告、讲话、说明、演讲、谈话、文章、贺信、指示、批示等410多篇重要文献，分18个专题，共计1031段论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《习近平新时代中国特色社会主义思想的世界观和方法论专题摘编》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简介：该书</w:t>
      </w:r>
      <w:r>
        <w:rPr>
          <w:rFonts w:ascii="仿宋_GB2312" w:hAnsi="仿宋_GB2312" w:eastAsia="仿宋_GB2312" w:cs="仿宋_GB2312"/>
          <w:sz w:val="32"/>
          <w:szCs w:val="32"/>
        </w:rPr>
        <w:t>由中央党史和文献研究院、中央学习贯彻习近平新时代中国特色社会主义思想主题教育领导小组办公室联合编辑，是全党深入开展学习贯彻习近平新时代中国特色社会主义思想主题教育的学习材料。该书摘自习近平总书记2012年11月15日至2023年3月13日期间的报告、讲话、说明、演讲、贺信、回信等110多篇重要文献，分3个专题，共计242段论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四、《习近平新时代中国特色社会主义思想学习纲要（2023年版）》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简介：该书</w:t>
      </w:r>
      <w:r>
        <w:rPr>
          <w:rFonts w:ascii="仿宋_GB2312" w:hAnsi="仿宋_GB2312" w:eastAsia="仿宋_GB2312" w:cs="仿宋_GB2312"/>
          <w:sz w:val="32"/>
          <w:szCs w:val="32"/>
        </w:rPr>
        <w:t>由中央宣传部组织编写，作为广大党员、干部、群众深入学习领会习近平新时代中国特色社会主义思想的重要辅助读物。《纲要（2023年版）》对习近平新时代中国特色社会主义思想作了全面系统阐述，充分反映了这一思想的最新发展，有助于更好地理解把握党的创新理论的基本精神、基本内容、基本要求。</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五、《习近平关于调查研究论述摘编》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简介：该书</w:t>
      </w:r>
      <w:r>
        <w:rPr>
          <w:rFonts w:ascii="仿宋_GB2312" w:hAnsi="仿宋_GB2312" w:eastAsia="仿宋_GB2312" w:cs="仿宋_GB2312"/>
          <w:sz w:val="32"/>
          <w:szCs w:val="32"/>
        </w:rPr>
        <w:t>由中央党史和文献研究院、中央学习贯彻习近平新时代中国特色社会主义思想主题教育领导小组办公室联合编辑，是全党深入开展学习贯彻习近平新时代中国特色社会主义思想主题教育的学习材料。该书摘自习近平总书记2012年11月15日至2023年3月5日期间的报告、讲话、文章、指示、批示等140多篇重要文献，分8个专题，共计201段论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六、《论党的自我革命》</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简介：该书由中央党史和文献研究院、中央纪委国家监委、中央组织部、中央学习贯彻习近平新时代中国特色社会主义思想主题教育领导小组办公室联合编辑，是全党深入开展学习贯彻习近平新时代中国特色社会主义思想主题教育的学习材料。该书收入了党的十八大以来习近平总书记关于党的自我革命的文稿共64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OTU5MmM1OTg3MmYyNzFlNTc0NWJhYTUwY2Q5ZDEifQ=="/>
  </w:docVars>
  <w:rsids>
    <w:rsidRoot w:val="63EF1107"/>
    <w:rsid w:val="0524790A"/>
    <w:rsid w:val="082A0FE1"/>
    <w:rsid w:val="391370E3"/>
    <w:rsid w:val="61F14F23"/>
    <w:rsid w:val="63EF1107"/>
    <w:rsid w:val="6AAD62EE"/>
    <w:rsid w:val="78A966BA"/>
    <w:rsid w:val="7934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2023-07-17T09:07:00Z</dcterms:created>
  <dc:creator>梁雅晶</dc:creator>
  <cp:lastModifiedBy>梁雅晶</cp:lastModifiedBy>
  <dcterms:modified xsi:type="dcterms:W3CDTF">2023-07-17T09:07:59Z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A1DC4AEE48074F72B866B992163846F2_11</vt:lpwstr>
  </property>
</Properties>
</file>